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  <w:b/>
          <w:sz w:val="32"/>
          <w:szCs w:val="32"/>
        </w:rPr>
      </w:pPr>
      <w:r w:rsidRPr="00C47FFB">
        <w:rPr>
          <w:rFonts w:ascii="Calibri" w:eastAsia="Calibri" w:hAnsi="Calibri" w:cs="Times New Roman"/>
          <w:b/>
          <w:sz w:val="32"/>
          <w:szCs w:val="32"/>
        </w:rPr>
        <w:t>ALLEGATO B</w:t>
      </w:r>
    </w:p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</w:rPr>
      </w:pPr>
    </w:p>
    <w:p w:rsidR="00C47FFB" w:rsidRPr="00C47FFB" w:rsidRDefault="00C47FFB" w:rsidP="00C47FFB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EVENTUALE REVISIONE DEL PEI</w:t>
      </w: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i/>
          <w:sz w:val="28"/>
          <w:szCs w:val="28"/>
        </w:rPr>
      </w:pPr>
      <w:r w:rsidRPr="00C47FFB">
        <w:rPr>
          <w:rFonts w:ascii="Calibri" w:eastAsia="Calibri" w:hAnsi="Calibri" w:cs="Calibri"/>
          <w:i/>
          <w:sz w:val="28"/>
          <w:szCs w:val="28"/>
        </w:rPr>
        <w:t>(La numerazione dei punti rimanda alle sezioni del PEI. Compilare le voci di interesse ed eliminare quelle non oggetto di revisione)</w:t>
      </w:r>
    </w:p>
    <w:p w:rsidR="00C47FFB" w:rsidRPr="00C47FFB" w:rsidRDefault="00C47FFB" w:rsidP="00C47FF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A.S. ___________</w:t>
      </w:r>
    </w:p>
    <w:p w:rsidR="00C47FFB" w:rsidRPr="00C47FFB" w:rsidRDefault="00C47FFB" w:rsidP="00C47FF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both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jc w:val="both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Osservazionisull’alunno/aperprogettaregliinterventidisostegnodidattico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numPr>
          <w:ilvl w:val="0"/>
          <w:numId w:val="6"/>
        </w:numPr>
        <w:spacing w:before="25"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Calibri" w:hAnsi="Calibri" w:cs="Calibri"/>
          <w:spacing w:val="-1"/>
          <w:sz w:val="20"/>
          <w:szCs w:val="20"/>
        </w:rPr>
        <w:t>Puntidiforzasui</w:t>
      </w:r>
      <w:r w:rsidRPr="00C47FFB">
        <w:rPr>
          <w:rFonts w:ascii="Calibri" w:eastAsia="Calibri" w:hAnsi="Calibri" w:cs="Calibri"/>
          <w:spacing w:val="-2"/>
          <w:sz w:val="20"/>
          <w:szCs w:val="20"/>
        </w:rPr>
        <w:t>quali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costruiregliinterventieducativi</w:t>
      </w:r>
      <w:r w:rsidRPr="00C47FFB">
        <w:rPr>
          <w:rFonts w:ascii="Calibri" w:eastAsia="Calibri" w:hAnsi="Calibri" w:cs="Calibri"/>
          <w:sz w:val="20"/>
          <w:szCs w:val="20"/>
        </w:rPr>
        <w:t>e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 xml:space="preserve"> didattici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935"/>
        <w:gridCol w:w="5352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Dimensionedellarelazione,dell’interazionee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della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socializzazione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Dimensionedellacomunicazione</w:t>
            </w:r>
            <w:r w:rsidRPr="00C47FFB">
              <w:rPr>
                <w:rFonts w:ascii="Calibri" w:eastAsia="Calibri" w:hAnsi="Calibri" w:cs="Calibri"/>
                <w:sz w:val="20"/>
              </w:rPr>
              <w:t>e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del</w:t>
            </w:r>
            <w:r w:rsidRPr="00C47FFB">
              <w:rPr>
                <w:rFonts w:ascii="Calibri" w:eastAsia="Calibri" w:hAnsi="Calibri" w:cs="Calibri"/>
                <w:sz w:val="20"/>
              </w:rPr>
              <w:t>linguaggio: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Dimensionedell’autonomiaedell’orientamento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Dimensionecognitiva,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neuropsicologica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edell’apprendimento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</w:t>
            </w:r>
          </w:p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sz w:val="20"/>
                <w:szCs w:val="20"/>
              </w:rPr>
              <w:t xml:space="preserve"> _________________________________________________________</w:t>
            </w: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In</w:t>
      </w:r>
      <w:r w:rsidRPr="00C47FFB">
        <w:rPr>
          <w:rFonts w:ascii="Calibri" w:eastAsia="Calibri" w:hAnsi="Calibri" w:cs="Calibri"/>
          <w:b/>
          <w:sz w:val="32"/>
          <w:szCs w:val="32"/>
        </w:rPr>
        <w:t>terve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</w:t>
      </w:r>
      <w:r w:rsidRPr="00C47FFB">
        <w:rPr>
          <w:rFonts w:ascii="Calibri" w:eastAsia="Calibri" w:hAnsi="Calibri" w:cs="Calibri"/>
          <w:b/>
          <w:spacing w:val="-3"/>
          <w:sz w:val="32"/>
          <w:szCs w:val="32"/>
        </w:rPr>
        <w:t>per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l’alunno/</w:t>
      </w:r>
      <w:r w:rsidRPr="00C47FFB">
        <w:rPr>
          <w:rFonts w:ascii="Calibri" w:eastAsia="Calibri" w:hAnsi="Calibri" w:cs="Calibri"/>
          <w:b/>
          <w:sz w:val="32"/>
          <w:szCs w:val="32"/>
        </w:rPr>
        <w:t>a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:o</w:t>
      </w:r>
      <w:r w:rsidRPr="00C47FFB">
        <w:rPr>
          <w:rFonts w:ascii="Calibri" w:eastAsia="Calibri" w:hAnsi="Calibri" w:cs="Calibri"/>
          <w:b/>
          <w:sz w:val="32"/>
          <w:szCs w:val="32"/>
        </w:rPr>
        <w:t>biettivie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duc</w:t>
      </w:r>
      <w:r w:rsidRPr="00C47FFB">
        <w:rPr>
          <w:rFonts w:ascii="Calibri" w:eastAsia="Calibri" w:hAnsi="Calibri" w:cs="Calibri"/>
          <w:b/>
          <w:sz w:val="32"/>
          <w:szCs w:val="32"/>
        </w:rPr>
        <w:t>ativie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atti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c</w:t>
      </w:r>
      <w:r w:rsidRPr="00C47FFB">
        <w:rPr>
          <w:rFonts w:ascii="Calibri" w:eastAsia="Calibri" w:hAnsi="Calibri" w:cs="Calibri"/>
          <w:b/>
          <w:sz w:val="32"/>
          <w:szCs w:val="32"/>
        </w:rPr>
        <w:t>i,str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u</w:t>
      </w:r>
      <w:r w:rsidRPr="00C47FFB">
        <w:rPr>
          <w:rFonts w:ascii="Calibri" w:eastAsia="Calibri" w:hAnsi="Calibri" w:cs="Calibri"/>
          <w:b/>
          <w:sz w:val="32"/>
          <w:szCs w:val="32"/>
        </w:rPr>
        <w:t>me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ti,strate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g</w:t>
      </w:r>
      <w:r w:rsidRPr="00C47FFB">
        <w:rPr>
          <w:rFonts w:ascii="Calibri" w:eastAsia="Calibri" w:hAnsi="Calibri" w:cs="Calibri"/>
          <w:b/>
          <w:sz w:val="32"/>
          <w:szCs w:val="32"/>
        </w:rPr>
        <w:t>ieem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od</w:t>
      </w:r>
      <w:r w:rsidRPr="00C47FFB">
        <w:rPr>
          <w:rFonts w:ascii="Calibri" w:eastAsia="Calibri" w:hAnsi="Calibri" w:cs="Calibri"/>
          <w:b/>
          <w:sz w:val="32"/>
          <w:szCs w:val="32"/>
        </w:rPr>
        <w:t>alità</w:t>
      </w:r>
    </w:p>
    <w:p w:rsidR="00C47FFB" w:rsidRPr="00C47FFB" w:rsidRDefault="00C47FFB" w:rsidP="00C47FFB">
      <w:pPr>
        <w:widowControl w:val="0"/>
        <w:tabs>
          <w:tab w:val="left" w:pos="406"/>
        </w:tabs>
        <w:spacing w:before="59" w:after="0" w:line="240" w:lineRule="auto"/>
        <w:ind w:left="92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</w:p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numPr>
          <w:ilvl w:val="0"/>
          <w:numId w:val="3"/>
        </w:numPr>
        <w:tabs>
          <w:tab w:val="left" w:pos="394"/>
        </w:tabs>
        <w:spacing w:before="63" w:after="0" w:line="245" w:lineRule="auto"/>
        <w:ind w:right="548"/>
        <w:rPr>
          <w:rFonts w:ascii="Calibri" w:eastAsia="Tahoma" w:hAnsi="Calibri" w:cs="Calibri"/>
          <w:i/>
          <w:spacing w:val="-2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2"/>
        </w:rPr>
        <w:t>Dimensione:</w:t>
      </w:r>
      <w:r w:rsidRPr="00C47FFB">
        <w:rPr>
          <w:rFonts w:ascii="Calibri" w:eastAsia="Tahoma" w:hAnsi="Calibri" w:cs="Calibri"/>
          <w:bCs/>
          <w:spacing w:val="-1"/>
        </w:rPr>
        <w:t>RELAZIONE</w:t>
      </w:r>
      <w:r w:rsidRPr="00C47FFB">
        <w:rPr>
          <w:rFonts w:ascii="Calibri" w:eastAsia="Tahoma" w:hAnsi="Calibri" w:cs="Calibri"/>
          <w:bCs/>
        </w:rPr>
        <w:t>/</w:t>
      </w:r>
      <w:r w:rsidRPr="00C47FFB">
        <w:rPr>
          <w:rFonts w:ascii="Calibri" w:eastAsia="Tahoma" w:hAnsi="Calibri" w:cs="Calibri"/>
          <w:bCs/>
          <w:spacing w:val="-2"/>
        </w:rPr>
        <w:t>INTERAZIONE</w:t>
      </w:r>
      <w:r w:rsidRPr="00C47FFB">
        <w:rPr>
          <w:rFonts w:ascii="Calibri" w:eastAsia="Tahoma" w:hAnsi="Calibri" w:cs="Calibri"/>
          <w:bCs/>
        </w:rPr>
        <w:t>/</w:t>
      </w:r>
      <w:r w:rsidRPr="00C47FFB">
        <w:rPr>
          <w:rFonts w:ascii="Calibri" w:eastAsia="Tahoma" w:hAnsi="Calibri" w:cs="Calibri"/>
          <w:bCs/>
          <w:spacing w:val="-1"/>
        </w:rPr>
        <w:t>SOCIALIZZAZIONE</w:t>
      </w:r>
      <w:r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sifaccia</w:t>
      </w:r>
      <w:r w:rsidRPr="00C47FFB">
        <w:rPr>
          <w:rFonts w:ascii="Calibri" w:eastAsia="Tahoma" w:hAnsi="Calibri" w:cs="Calibri"/>
          <w:i/>
          <w:spacing w:val="-3"/>
          <w:sz w:val="20"/>
          <w:szCs w:val="20"/>
        </w:rPr>
        <w:t>riferimento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allasferaaffettivo</w:t>
      </w:r>
      <w:r w:rsidRPr="00C47FFB">
        <w:rPr>
          <w:rFonts w:ascii="Calibri" w:eastAsia="Tahoma" w:hAnsi="Calibri" w:cs="Calibri"/>
          <w:i/>
          <w:spacing w:val="81"/>
          <w:w w:val="94"/>
          <w:sz w:val="20"/>
          <w:szCs w:val="20"/>
        </w:rPr>
        <w:t>-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relazionale,considerandol’areadel</w:t>
      </w:r>
      <w:r w:rsidRPr="00C47FFB">
        <w:rPr>
          <w:rFonts w:ascii="Calibri" w:eastAsia="Tahoma" w:hAnsi="Calibri" w:cs="Calibri"/>
          <w:i/>
          <w:sz w:val="20"/>
          <w:szCs w:val="20"/>
        </w:rPr>
        <w:t>sé,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ilrapportoconglialtri,lamotivazioneversolarelazioneconsapevole,ancheconilgruppodei</w:t>
      </w:r>
      <w:r w:rsidRPr="00C47FFB">
        <w:rPr>
          <w:rFonts w:ascii="Calibri" w:eastAsia="Tahoma" w:hAnsi="Calibri" w:cs="Calibri"/>
          <w:i/>
          <w:sz w:val="20"/>
          <w:szCs w:val="20"/>
        </w:rPr>
        <w:t>pari,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leinterazionicongliadulti</w:t>
      </w:r>
      <w:r w:rsidRPr="00C47FFB">
        <w:rPr>
          <w:rFonts w:ascii="Calibri" w:eastAsia="Tahoma" w:hAnsi="Calibri" w:cs="Calibri"/>
          <w:i/>
          <w:sz w:val="20"/>
          <w:szCs w:val="20"/>
        </w:rPr>
        <w:t>di</w:t>
      </w:r>
      <w:r w:rsidRPr="00C47FFB">
        <w:rPr>
          <w:rFonts w:ascii="Calibri" w:eastAsia="Tahoma" w:hAnsi="Calibri" w:cs="Calibri"/>
          <w:i/>
          <w:spacing w:val="-2"/>
          <w:sz w:val="20"/>
          <w:szCs w:val="20"/>
        </w:rPr>
        <w:t>riferimentonelcontestoscolastico,lamotivazioneall’apprendimento</w:t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Calibri" w:hAnsi="Calibri" w:cs="Calibri"/>
          <w:sz w:val="18"/>
          <w:u w:val="single" w:color="000000"/>
        </w:rPr>
      </w:pPr>
      <w:r w:rsidRPr="00C47FFB">
        <w:rPr>
          <w:rFonts w:ascii="Calibri" w:eastAsia="Calibri" w:hAnsi="Calibri" w:cs="Calibri"/>
          <w:b/>
          <w:w w:val="95"/>
          <w:sz w:val="20"/>
        </w:rPr>
        <w:tab/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Tahoma" w:hAnsi="Calibri" w:cs="Calibri"/>
          <w:sz w:val="18"/>
          <w:szCs w:val="18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1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1"/>
        </w:rPr>
        <w:lastRenderedPageBreak/>
        <w:t>Dimensione:COMUNICAZIONE</w:t>
      </w:r>
      <w:r w:rsidRPr="00C47FFB">
        <w:rPr>
          <w:rFonts w:ascii="Calibri" w:eastAsia="Tahoma" w:hAnsi="Calibri" w:cs="Calibri"/>
          <w:bCs/>
        </w:rPr>
        <w:t>/</w:t>
      </w:r>
      <w:r w:rsidRPr="00C47FFB">
        <w:rPr>
          <w:rFonts w:ascii="Calibri" w:eastAsia="Tahoma" w:hAnsi="Calibri" w:cs="Calibri"/>
          <w:bCs/>
          <w:spacing w:val="-1"/>
        </w:rPr>
        <w:t>LINGUAGGIO</w:t>
      </w:r>
      <w:r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si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facciariferimento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alla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competenzalinguistica,intesa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comprensione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 del linguaggio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orale,produzioneverbale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relativo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uso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comunicativo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del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linguaggioverbale</w:t>
      </w:r>
      <w:r w:rsidRPr="00C47FFB">
        <w:rPr>
          <w:rFonts w:ascii="Calibri" w:eastAsia="Tahoma" w:hAnsi="Calibri" w:cs="Calibri"/>
          <w:i/>
          <w:sz w:val="20"/>
          <w:szCs w:val="20"/>
        </w:rPr>
        <w:t>o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linguaggialternativi</w:t>
      </w:r>
      <w:r w:rsidRPr="00C47FFB">
        <w:rPr>
          <w:rFonts w:ascii="Calibri" w:eastAsia="Tahoma" w:hAnsi="Calibri" w:cs="Calibri"/>
          <w:i/>
          <w:sz w:val="20"/>
          <w:szCs w:val="20"/>
        </w:rPr>
        <w:t xml:space="preserve">o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integrativi;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s i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considerianche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la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dimensionecomunicazionale,intesa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modalità</w:t>
      </w:r>
      <w:r w:rsidRPr="00C47FFB">
        <w:rPr>
          <w:rFonts w:ascii="Calibri" w:eastAsia="Tahoma" w:hAnsi="Calibri" w:cs="Calibri"/>
          <w:i/>
          <w:spacing w:val="-3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 xml:space="preserve">interazione,presenza 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 xml:space="preserve">tipologia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contenutiprevalenti,utilizzo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mezzi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privilegiati.</w:t>
      </w:r>
    </w:p>
    <w:p w:rsidR="00C47FFB" w:rsidRPr="00C47FFB" w:rsidRDefault="00C47FFB" w:rsidP="00C47FFB">
      <w:pPr>
        <w:widowControl w:val="0"/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5"/>
          <w:szCs w:val="5"/>
        </w:rPr>
      </w:pP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1"/>
        </w:rPr>
        <w:t>Dimensione:AUTONOMIA/ORIENTAMENTO</w:t>
      </w:r>
      <w:r w:rsidRPr="00C47FFB">
        <w:rPr>
          <w:rFonts w:ascii="Calibri" w:eastAsia="Arial" w:hAnsi="Calibri" w:cs="Calibri"/>
          <w:b/>
          <w:bCs/>
        </w:rPr>
        <w:t>→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sifaccia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riferimento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all'autonomiadellapersona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all'autonomiasociale,alledimensionimotorio-prassica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(motricità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globale,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motricità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fine,</w:t>
      </w:r>
      <w:r w:rsidRPr="00C47FFB">
        <w:rPr>
          <w:rFonts w:ascii="Calibri" w:eastAsia="Tahoma" w:hAnsi="Calibri" w:cs="Calibri"/>
          <w:i/>
          <w:sz w:val="17"/>
          <w:szCs w:val="17"/>
        </w:rPr>
        <w:t>prassie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semplici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complesse)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sensoriale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(funzionalitàvisiva,uditiva,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tattile)</w:t>
      </w: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2"/>
        </w:rPr>
        <w:t>Dimensione COGNITIVA, NEUROPSICOLOGICA E DELL'APPRENDIMENTO</w:t>
      </w:r>
      <w:r w:rsidRPr="00C47FFB">
        <w:rPr>
          <w:rFonts w:ascii="Calibri" w:eastAsia="Arial" w:hAnsi="Calibri" w:cs="Calibri"/>
          <w:i/>
          <w:sz w:val="16"/>
          <w:szCs w:val="16"/>
        </w:rPr>
        <w:t>→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capacitàmnesiche,intellettive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organizzazionespazio-temporale;livello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svilupporaggiuntoinordine</w:t>
      </w:r>
      <w:r w:rsidRPr="00C47FFB">
        <w:rPr>
          <w:rFonts w:ascii="Calibri" w:eastAsia="Tahoma" w:hAnsi="Calibri" w:cs="Calibri"/>
          <w:i/>
          <w:sz w:val="17"/>
          <w:szCs w:val="17"/>
        </w:rPr>
        <w:t>alle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strategieutilizzateperlarisoluzione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compitipropriperlafasciad’età,aglistili cognitivi,allacapacità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integrarecompetenzediverseperlarisoluzione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compiti,allecompetenze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lettura,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scrittura,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calcolo,decodifica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testi</w:t>
      </w:r>
      <w:r w:rsidRPr="00C47FFB">
        <w:rPr>
          <w:rFonts w:ascii="Calibri" w:eastAsia="Tahoma" w:hAnsi="Calibri" w:cs="Calibri"/>
          <w:i/>
          <w:sz w:val="17"/>
          <w:szCs w:val="17"/>
        </w:rPr>
        <w:t>o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messaggi</w:t>
      </w:r>
    </w:p>
    <w:p w:rsidR="00C47FFB" w:rsidRPr="00C47FFB" w:rsidRDefault="00C47FFB" w:rsidP="00C47FF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Osservazionisulcontesto:barriere</w:t>
      </w:r>
      <w:r w:rsidRPr="00C47FFB">
        <w:rPr>
          <w:rFonts w:ascii="Calibri" w:eastAsia="Calibri" w:hAnsi="Calibri" w:cs="Calibri"/>
          <w:b/>
          <w:sz w:val="24"/>
          <w:u w:val="single"/>
        </w:rPr>
        <w:t>e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facilitatori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jc w:val="both"/>
        <w:rPr>
          <w:rFonts w:ascii="Calibri" w:eastAsia="Tahoma" w:hAnsi="Calibri" w:cs="Calibri"/>
          <w:sz w:val="24"/>
          <w:szCs w:val="24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Osservazioni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nelcontestoscolastico</w:t>
      </w:r>
      <w:r w:rsidRPr="00C47FFB">
        <w:rPr>
          <w:rFonts w:ascii="Calibri" w:eastAsia="Tahoma" w:hAnsi="Calibri" w:cs="Calibri"/>
          <w:sz w:val="20"/>
          <w:szCs w:val="20"/>
        </w:rPr>
        <w:t>con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indicazione</w:t>
      </w:r>
      <w:r w:rsidRPr="00C47FFB">
        <w:rPr>
          <w:rFonts w:ascii="Calibri" w:eastAsia="Tahoma" w:hAnsi="Calibri" w:cs="Calibri"/>
          <w:sz w:val="20"/>
          <w:szCs w:val="20"/>
        </w:rPr>
        <w:t>delle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barriere</w:t>
      </w:r>
      <w:r w:rsidRPr="00C47FFB">
        <w:rPr>
          <w:rFonts w:ascii="Calibri" w:eastAsia="Tahoma" w:hAnsi="Calibri" w:cs="Calibri"/>
          <w:b/>
          <w:sz w:val="20"/>
          <w:szCs w:val="20"/>
        </w:rPr>
        <w:t>edeifacilitatori</w:t>
      </w:r>
      <w:r w:rsidRPr="00C47FFB">
        <w:rPr>
          <w:rFonts w:ascii="Calibri" w:eastAsia="Tahoma" w:hAnsi="Calibri" w:cs="Calibri"/>
          <w:sz w:val="20"/>
          <w:szCs w:val="20"/>
        </w:rPr>
        <w:t>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seguito</w:t>
      </w:r>
      <w:r w:rsidRPr="00C47FFB">
        <w:rPr>
          <w:rFonts w:ascii="Calibri" w:eastAsia="Tahoma" w:hAnsi="Calibri" w:cs="Calibri"/>
          <w:spacing w:val="-7"/>
          <w:sz w:val="20"/>
          <w:szCs w:val="20"/>
        </w:rPr>
        <w:t xml:space="preserve"> d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ell’osservazionesistematicadell’alunno/a</w:t>
      </w:r>
      <w:r w:rsidRPr="00C47FFB">
        <w:rPr>
          <w:rFonts w:ascii="Calibri" w:eastAsia="Tahoma" w:hAnsi="Calibri" w:cs="Calibri"/>
          <w:sz w:val="20"/>
          <w:szCs w:val="20"/>
        </w:rPr>
        <w:t>edella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classe.</w:t>
      </w: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Interventisulcontestoperrealizzareunambientediapprendimentoinclusivo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Cs/>
          <w:sz w:val="6"/>
          <w:szCs w:val="6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65" w:after="0"/>
        <w:ind w:left="567" w:right="152"/>
        <w:jc w:val="both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Obiettivieducativi</w:t>
      </w:r>
      <w:r w:rsidRPr="00C47FFB">
        <w:rPr>
          <w:rFonts w:ascii="Calibri" w:eastAsia="Tahoma" w:hAnsi="Calibri" w:cs="Calibri"/>
          <w:sz w:val="20"/>
          <w:szCs w:val="20"/>
        </w:rPr>
        <w:t>edidattici,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strumenti,strategie</w:t>
      </w:r>
      <w:r w:rsidRPr="00C47FFB">
        <w:rPr>
          <w:rFonts w:ascii="Calibri" w:eastAsia="Tahoma" w:hAnsi="Calibri" w:cs="Calibri"/>
          <w:sz w:val="20"/>
          <w:szCs w:val="20"/>
        </w:rPr>
        <w:t>emodalitàper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realizzareunambiente</w:t>
      </w:r>
      <w:r w:rsidRPr="00C47FFB">
        <w:rPr>
          <w:rFonts w:ascii="Calibri" w:eastAsia="Tahoma" w:hAnsi="Calibri" w:cs="Calibri"/>
          <w:sz w:val="20"/>
          <w:szCs w:val="20"/>
        </w:rPr>
        <w:t>diapprendimento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nelledimensioni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relazione,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socializzazione,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comunicazione,dell'interazione,</w:t>
      </w:r>
      <w:r w:rsidRPr="00C47FFB">
        <w:rPr>
          <w:rFonts w:ascii="Calibri" w:eastAsia="Tahoma" w:hAnsi="Calibri" w:cs="Calibri"/>
          <w:sz w:val="20"/>
          <w:szCs w:val="20"/>
        </w:rPr>
        <w:t>dell'orientamentoedelle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autonomie,anchesulla</w:t>
      </w:r>
      <w:r w:rsidRPr="00C47FFB">
        <w:rPr>
          <w:rFonts w:ascii="Calibri" w:eastAsia="Tahoma" w:hAnsi="Calibri" w:cs="Calibri"/>
          <w:sz w:val="20"/>
          <w:szCs w:val="20"/>
        </w:rPr>
        <w:t>basedegli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interventi</w:t>
      </w:r>
      <w:r w:rsidRPr="00C47FFB">
        <w:rPr>
          <w:rFonts w:ascii="Calibri" w:eastAsia="Tahoma" w:hAnsi="Calibri" w:cs="Calibri"/>
          <w:sz w:val="20"/>
          <w:szCs w:val="20"/>
        </w:rPr>
        <w:t>dicorresponsabilità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educativa</w:t>
      </w:r>
      <w:r w:rsidRPr="00C47FFB">
        <w:rPr>
          <w:rFonts w:ascii="Calibri" w:eastAsia="Tahoma" w:hAnsi="Calibri" w:cs="Calibri"/>
          <w:sz w:val="20"/>
          <w:szCs w:val="20"/>
        </w:rPr>
        <w:t>intrapresidall’intera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comunità</w:t>
      </w:r>
      <w:r w:rsidRPr="00C47FFB">
        <w:rPr>
          <w:rFonts w:ascii="Calibri" w:eastAsia="Tahoma" w:hAnsi="Calibri" w:cs="Calibri"/>
          <w:sz w:val="20"/>
          <w:szCs w:val="20"/>
        </w:rPr>
        <w:t>scolasticaperil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soddisfacimento</w:t>
      </w:r>
      <w:r w:rsidRPr="00C47FFB">
        <w:rPr>
          <w:rFonts w:ascii="Calibri" w:eastAsia="Tahoma" w:hAnsi="Calibri" w:cs="Calibri"/>
          <w:sz w:val="20"/>
          <w:szCs w:val="20"/>
        </w:rPr>
        <w:t>deibisogni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educativi</w:t>
      </w:r>
      <w:r w:rsidRPr="00C47FFB">
        <w:rPr>
          <w:rFonts w:ascii="Calibri" w:eastAsia="Tahoma" w:hAnsi="Calibri" w:cs="Calibri"/>
          <w:sz w:val="20"/>
          <w:szCs w:val="20"/>
        </w:rPr>
        <w:t>individuati.</w:t>
      </w:r>
    </w:p>
    <w:p w:rsidR="00C47FFB" w:rsidRPr="00C47FFB" w:rsidRDefault="00C47FFB" w:rsidP="00C47FFB">
      <w:pPr>
        <w:widowControl w:val="0"/>
        <w:spacing w:before="2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  <w:lang w:val="en-US"/>
        </w:rPr>
      </w:pP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Interventisulpercorsocurricolare</w:t>
      </w:r>
      <w:proofErr w:type="spellEnd"/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Revisione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in </w:t>
      </w: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merito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a: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lastRenderedPageBreak/>
        <w:t>Interventi</w:t>
      </w:r>
      <w:r w:rsidRPr="00C47FFB">
        <w:rPr>
          <w:rFonts w:ascii="Calibri" w:eastAsia="Tahoma" w:hAnsi="Calibri" w:cs="Calibri"/>
          <w:sz w:val="20"/>
          <w:szCs w:val="20"/>
        </w:rPr>
        <w:t>educativi,strategie,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strumentinelle</w:t>
      </w:r>
      <w:r w:rsidRPr="00C47FFB">
        <w:rPr>
          <w:rFonts w:ascii="Calibri" w:eastAsia="Tahoma" w:hAnsi="Calibri" w:cs="Calibri"/>
          <w:sz w:val="20"/>
          <w:szCs w:val="20"/>
        </w:rPr>
        <w:t>diverse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areedisciplinari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Progettazione disciplinare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Criteri di valutazione del comportamento ed eventuali obiettivi specifici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spacing w:before="34" w:after="0" w:line="240" w:lineRule="auto"/>
        <w:rPr>
          <w:rFonts w:ascii="Calibri" w:eastAsia="Calibri" w:hAnsi="Calibri" w:cs="Calibri"/>
          <w:b/>
          <w:spacing w:val="-1"/>
          <w:sz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Organizzazionegeneraledelprogettodi</w:t>
      </w:r>
      <w:r w:rsidRPr="00C47FFB">
        <w:rPr>
          <w:rFonts w:ascii="Calibri" w:eastAsia="Calibri" w:hAnsi="Calibri" w:cs="Calibri"/>
          <w:b/>
          <w:sz w:val="24"/>
          <w:u w:val="single"/>
        </w:rPr>
        <w:t>inclusionee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utilizzodellerisorse</w:t>
      </w:r>
    </w:p>
    <w:p w:rsidR="00C47FFB" w:rsidRPr="00C47FFB" w:rsidRDefault="00C47FFB" w:rsidP="00C47FFB">
      <w:pPr>
        <w:widowControl w:val="0"/>
        <w:spacing w:before="34" w:after="0" w:line="240" w:lineRule="auto"/>
        <w:ind w:left="928"/>
        <w:rPr>
          <w:rFonts w:ascii="Calibri" w:eastAsia="Tahoma" w:hAnsi="Calibri" w:cs="Calibri"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Orario</w:t>
      </w:r>
      <w:r w:rsidRPr="00C47FFB">
        <w:rPr>
          <w:rFonts w:ascii="Calibri" w:eastAsia="Calibri" w:hAnsi="Calibri" w:cs="Calibri"/>
          <w:sz w:val="20"/>
        </w:rPr>
        <w:t>settimanale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Risorse e progetti scolastici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Attività extrascolastiche</w:t>
      </w:r>
    </w:p>
    <w:p w:rsidR="00C47FFB" w:rsidRPr="00C47FFB" w:rsidRDefault="00C47FFB" w:rsidP="00C47FFB">
      <w:pPr>
        <w:widowControl w:val="0"/>
        <w:spacing w:after="0" w:line="200" w:lineRule="atLeast"/>
        <w:ind w:left="1287"/>
        <w:rPr>
          <w:rFonts w:ascii="Calibri" w:eastAsia="Calibri" w:hAnsi="Calibri" w:cs="Calibri"/>
          <w:sz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z w:val="2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 xml:space="preserve">Il PEI è revisionato dal GLO composto come segue: </w:t>
      </w: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/>
      </w:tblPr>
      <w:tblGrid>
        <w:gridCol w:w="3228"/>
        <w:gridCol w:w="2976"/>
        <w:gridCol w:w="3152"/>
      </w:tblGrid>
      <w:tr w:rsidR="00C47FFB" w:rsidRPr="00C47FFB" w:rsidTr="00F275B4">
        <w:trPr>
          <w:trHeight w:hRule="exact" w:val="536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proofErr w:type="spellStart"/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Pr="00C47FFB">
              <w:rPr>
                <w:rFonts w:ascii="Calibri" w:eastAsia="Calibri" w:hAnsi="Calibri" w:cs="Calibri"/>
                <w:sz w:val="20"/>
              </w:rPr>
              <w:t>eCognome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58" w:lineRule="auto"/>
              <w:ind w:left="567" w:right="792"/>
              <w:rPr>
                <w:rFonts w:ascii="Calibri" w:eastAsia="Tahoma" w:hAnsi="Calibri" w:cs="Calibri"/>
                <w:sz w:val="14"/>
                <w:szCs w:val="14"/>
              </w:rPr>
            </w:pPr>
            <w:r w:rsidRPr="00C47FFB">
              <w:rPr>
                <w:rFonts w:ascii="Calibri" w:eastAsia="Calibri" w:hAnsi="Calibri" w:cs="Calibri"/>
                <w:spacing w:val="-1"/>
                <w:sz w:val="14"/>
              </w:rPr>
              <w:t>*</w:t>
            </w:r>
            <w:proofErr w:type="spellStart"/>
            <w:r w:rsidRPr="00C47FFB">
              <w:rPr>
                <w:rFonts w:ascii="Calibri" w:eastAsia="Calibri" w:hAnsi="Calibri" w:cs="Calibri"/>
                <w:spacing w:val="-1"/>
                <w:sz w:val="14"/>
              </w:rPr>
              <w:t>specificare</w:t>
            </w:r>
            <w:r w:rsidRPr="00C47FFB">
              <w:rPr>
                <w:rFonts w:ascii="Calibri" w:eastAsia="Calibri" w:hAnsi="Calibri" w:cs="Calibri"/>
                <w:sz w:val="14"/>
              </w:rPr>
              <w:t>a</w:t>
            </w:r>
            <w:r w:rsidRPr="00C47FFB">
              <w:rPr>
                <w:rFonts w:ascii="Calibri" w:eastAsia="Calibri" w:hAnsi="Calibri" w:cs="Calibri"/>
                <w:spacing w:val="-1"/>
                <w:sz w:val="14"/>
              </w:rPr>
              <w:t>qualetitolo</w:t>
            </w:r>
            <w:r w:rsidRPr="00C47FFB">
              <w:rPr>
                <w:rFonts w:ascii="Calibri" w:eastAsia="Calibri" w:hAnsi="Calibri" w:cs="Calibri"/>
                <w:sz w:val="14"/>
              </w:rPr>
              <w:t>ciascun</w:t>
            </w:r>
            <w:r w:rsidRPr="00C47FFB">
              <w:rPr>
                <w:rFonts w:ascii="Calibri" w:eastAsia="Calibri" w:hAnsi="Calibri" w:cs="Calibri"/>
                <w:spacing w:val="-1"/>
                <w:sz w:val="14"/>
              </w:rPr>
              <w:t>componenteintervienealGLO</w:t>
            </w:r>
            <w:proofErr w:type="spellEnd"/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C47FFB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Calibri" w:hAnsi="Calibri" w:cs="Calibri"/>
          <w:lang w:val="en-US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>Data</w:t>
      </w:r>
      <w:r w:rsidRPr="00C47FFB">
        <w:rPr>
          <w:rFonts w:ascii="Calibri" w:eastAsia="Tahoma" w:hAnsi="Calibri" w:cs="Calibri"/>
          <w:b/>
          <w:sz w:val="24"/>
          <w:szCs w:val="24"/>
          <w:u w:val="single"/>
        </w:rPr>
        <w:t xml:space="preserve"> __________________        </w:t>
      </w:r>
      <w:bookmarkStart w:id="0" w:name="_GoBack"/>
      <w:bookmarkEnd w:id="0"/>
    </w:p>
    <w:p w:rsidR="006957A5" w:rsidRDefault="006957A5"/>
    <w:sectPr w:rsidR="006957A5" w:rsidSect="00B718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661C1"/>
    <w:multiLevelType w:val="hybridMultilevel"/>
    <w:tmpl w:val="F9C0C3E2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F72226"/>
    <w:multiLevelType w:val="hybridMultilevel"/>
    <w:tmpl w:val="86C0D6A6"/>
    <w:lvl w:ilvl="0" w:tplc="F71C80BE">
      <w:start w:val="2"/>
      <w:numFmt w:val="lowerLetter"/>
      <w:lvlText w:val="%1."/>
      <w:lvlJc w:val="left"/>
      <w:pPr>
        <w:ind w:left="182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902" w:hanging="360"/>
      </w:pPr>
    </w:lvl>
    <w:lvl w:ilvl="2" w:tplc="0410001B" w:tentative="1">
      <w:start w:val="1"/>
      <w:numFmt w:val="lowerRoman"/>
      <w:lvlText w:val="%3."/>
      <w:lvlJc w:val="right"/>
      <w:pPr>
        <w:ind w:left="1622" w:hanging="180"/>
      </w:pPr>
    </w:lvl>
    <w:lvl w:ilvl="3" w:tplc="0410000F" w:tentative="1">
      <w:start w:val="1"/>
      <w:numFmt w:val="decimal"/>
      <w:lvlText w:val="%4."/>
      <w:lvlJc w:val="left"/>
      <w:pPr>
        <w:ind w:left="2342" w:hanging="360"/>
      </w:pPr>
    </w:lvl>
    <w:lvl w:ilvl="4" w:tplc="04100019" w:tentative="1">
      <w:start w:val="1"/>
      <w:numFmt w:val="lowerLetter"/>
      <w:lvlText w:val="%5."/>
      <w:lvlJc w:val="left"/>
      <w:pPr>
        <w:ind w:left="3062" w:hanging="360"/>
      </w:pPr>
    </w:lvl>
    <w:lvl w:ilvl="5" w:tplc="0410001B" w:tentative="1">
      <w:start w:val="1"/>
      <w:numFmt w:val="lowerRoman"/>
      <w:lvlText w:val="%6."/>
      <w:lvlJc w:val="right"/>
      <w:pPr>
        <w:ind w:left="3782" w:hanging="180"/>
      </w:pPr>
    </w:lvl>
    <w:lvl w:ilvl="6" w:tplc="0410000F" w:tentative="1">
      <w:start w:val="1"/>
      <w:numFmt w:val="decimal"/>
      <w:lvlText w:val="%7."/>
      <w:lvlJc w:val="left"/>
      <w:pPr>
        <w:ind w:left="4502" w:hanging="360"/>
      </w:pPr>
    </w:lvl>
    <w:lvl w:ilvl="7" w:tplc="04100019" w:tentative="1">
      <w:start w:val="1"/>
      <w:numFmt w:val="lowerLetter"/>
      <w:lvlText w:val="%8."/>
      <w:lvlJc w:val="left"/>
      <w:pPr>
        <w:ind w:left="5222" w:hanging="360"/>
      </w:pPr>
    </w:lvl>
    <w:lvl w:ilvl="8" w:tplc="0410001B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2">
    <w:nsid w:val="4BF5305B"/>
    <w:multiLevelType w:val="hybridMultilevel"/>
    <w:tmpl w:val="B4328A0C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25C54B6"/>
    <w:multiLevelType w:val="hybridMultilevel"/>
    <w:tmpl w:val="1EFE4E26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D90470"/>
    <w:multiLevelType w:val="hybridMultilevel"/>
    <w:tmpl w:val="A1C8EAE2"/>
    <w:lvl w:ilvl="0" w:tplc="20164446">
      <w:start w:val="1"/>
      <w:numFmt w:val="lowerLetter"/>
      <w:lvlText w:val="%1."/>
      <w:lvlJc w:val="left"/>
      <w:pPr>
        <w:ind w:left="927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C4A742C"/>
    <w:multiLevelType w:val="hybridMultilevel"/>
    <w:tmpl w:val="332CA030"/>
    <w:lvl w:ilvl="0" w:tplc="ECB220E8">
      <w:start w:val="4"/>
      <w:numFmt w:val="decimal"/>
      <w:lvlText w:val="%1."/>
      <w:lvlJc w:val="left"/>
      <w:pPr>
        <w:ind w:left="928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7FFB"/>
    <w:rsid w:val="006957A5"/>
    <w:rsid w:val="00B1509B"/>
    <w:rsid w:val="00B71835"/>
    <w:rsid w:val="00C4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8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7FF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C47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Utente</cp:lastModifiedBy>
  <cp:revision>2</cp:revision>
  <dcterms:created xsi:type="dcterms:W3CDTF">2020-10-11T12:27:00Z</dcterms:created>
  <dcterms:modified xsi:type="dcterms:W3CDTF">2020-10-11T12:27:00Z</dcterms:modified>
</cp:coreProperties>
</file>